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84B7" w14:textId="77777777" w:rsidR="00454160" w:rsidRPr="00211585" w:rsidRDefault="0025516C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D993611" wp14:editId="49BBCF57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2796540" cy="1033780"/>
            <wp:effectExtent l="0" t="0" r="3810" b="0"/>
            <wp:wrapTight wrapText="bothSides">
              <wp:wrapPolygon edited="0">
                <wp:start x="0" y="0"/>
                <wp:lineTo x="0" y="21096"/>
                <wp:lineTo x="21482" y="21096"/>
                <wp:lineTo x="21482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 logo 2018 [1000pixel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50E1A0B" wp14:editId="4909DE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2088" cy="1247775"/>
            <wp:effectExtent l="0" t="0" r="571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8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CC32FFB" w14:textId="77777777" w:rsidR="0025516C" w:rsidRDefault="0025516C">
      <w:pPr>
        <w:rPr>
          <w:b/>
        </w:rPr>
      </w:pPr>
    </w:p>
    <w:p w14:paraId="07147F50" w14:textId="77777777" w:rsidR="0025516C" w:rsidRDefault="0025516C">
      <w:pPr>
        <w:rPr>
          <w:b/>
        </w:rPr>
      </w:pPr>
    </w:p>
    <w:p w14:paraId="3864CC59" w14:textId="77777777" w:rsidR="0025516C" w:rsidRDefault="0025516C">
      <w:pPr>
        <w:rPr>
          <w:b/>
        </w:rPr>
      </w:pPr>
    </w:p>
    <w:p w14:paraId="0E003339" w14:textId="77777777" w:rsidR="0025516C" w:rsidRDefault="0025516C">
      <w:pPr>
        <w:rPr>
          <w:b/>
        </w:rPr>
      </w:pPr>
    </w:p>
    <w:p w14:paraId="38B9D0B9" w14:textId="77777777" w:rsidR="001A7E2F" w:rsidRPr="005640D9" w:rsidRDefault="00F26A6E" w:rsidP="00B57AA6">
      <w:pPr>
        <w:rPr>
          <w:b/>
          <w:sz w:val="24"/>
          <w:szCs w:val="24"/>
        </w:rPr>
      </w:pPr>
      <w:r w:rsidRPr="005640D9">
        <w:rPr>
          <w:b/>
          <w:sz w:val="24"/>
          <w:szCs w:val="24"/>
        </w:rPr>
        <w:t xml:space="preserve">MEDIA </w:t>
      </w:r>
      <w:r w:rsidR="00D22402">
        <w:rPr>
          <w:b/>
          <w:sz w:val="24"/>
          <w:szCs w:val="24"/>
        </w:rPr>
        <w:t>RELEASE</w:t>
      </w:r>
      <w:r w:rsidR="00D22402">
        <w:rPr>
          <w:b/>
          <w:sz w:val="24"/>
          <w:szCs w:val="24"/>
        </w:rPr>
        <w:tab/>
        <w:t xml:space="preserve">             </w:t>
      </w:r>
      <w:r w:rsidR="00B57AA6" w:rsidRPr="005640D9">
        <w:rPr>
          <w:b/>
          <w:sz w:val="24"/>
          <w:szCs w:val="24"/>
        </w:rPr>
        <w:tab/>
      </w:r>
      <w:r w:rsidR="00B57AA6" w:rsidRPr="005640D9">
        <w:rPr>
          <w:b/>
          <w:sz w:val="24"/>
          <w:szCs w:val="24"/>
        </w:rPr>
        <w:tab/>
      </w:r>
      <w:r w:rsidR="00B57AA6" w:rsidRPr="005640D9">
        <w:rPr>
          <w:b/>
          <w:sz w:val="24"/>
          <w:szCs w:val="24"/>
        </w:rPr>
        <w:tab/>
      </w:r>
      <w:r w:rsidR="00B57AA6" w:rsidRPr="005640D9">
        <w:rPr>
          <w:b/>
          <w:sz w:val="24"/>
          <w:szCs w:val="24"/>
        </w:rPr>
        <w:tab/>
      </w:r>
      <w:r w:rsidR="00B57AA6" w:rsidRPr="005640D9">
        <w:rPr>
          <w:b/>
          <w:sz w:val="24"/>
          <w:szCs w:val="24"/>
        </w:rPr>
        <w:tab/>
        <w:t xml:space="preserve">    </w:t>
      </w:r>
      <w:r w:rsidR="005640D9">
        <w:rPr>
          <w:b/>
          <w:sz w:val="24"/>
          <w:szCs w:val="24"/>
        </w:rPr>
        <w:tab/>
        <w:t xml:space="preserve">          </w:t>
      </w:r>
      <w:r w:rsidR="00954F32">
        <w:rPr>
          <w:b/>
          <w:sz w:val="24"/>
          <w:szCs w:val="24"/>
        </w:rPr>
        <w:t>September 22</w:t>
      </w:r>
      <w:r w:rsidR="00B57AA6" w:rsidRPr="005640D9">
        <w:rPr>
          <w:b/>
          <w:sz w:val="24"/>
          <w:szCs w:val="24"/>
        </w:rPr>
        <w:t>,</w:t>
      </w:r>
      <w:r w:rsidR="00D22402">
        <w:rPr>
          <w:b/>
          <w:sz w:val="24"/>
          <w:szCs w:val="24"/>
        </w:rPr>
        <w:t xml:space="preserve"> </w:t>
      </w:r>
      <w:r w:rsidR="00B57AA6" w:rsidRPr="005640D9">
        <w:rPr>
          <w:b/>
          <w:sz w:val="24"/>
          <w:szCs w:val="24"/>
        </w:rPr>
        <w:t>20</w:t>
      </w:r>
      <w:r w:rsidR="00D22402">
        <w:rPr>
          <w:b/>
          <w:sz w:val="24"/>
          <w:szCs w:val="24"/>
        </w:rPr>
        <w:t>20</w:t>
      </w:r>
    </w:p>
    <w:p w14:paraId="4B8919D4" w14:textId="77777777" w:rsidR="00F26A6E" w:rsidRPr="00DD0967" w:rsidRDefault="00D22402" w:rsidP="00746955">
      <w:pPr>
        <w:jc w:val="center"/>
        <w:rPr>
          <w:b/>
          <w:sz w:val="32"/>
          <w:szCs w:val="28"/>
        </w:rPr>
      </w:pPr>
      <w:r w:rsidRPr="00D22402">
        <w:rPr>
          <w:b/>
          <w:sz w:val="32"/>
          <w:szCs w:val="28"/>
        </w:rPr>
        <w:t xml:space="preserve">Catholic leaders thank Implementation Advisory Group </w:t>
      </w:r>
      <w:r>
        <w:rPr>
          <w:b/>
          <w:sz w:val="32"/>
          <w:szCs w:val="28"/>
        </w:rPr>
        <w:t>members</w:t>
      </w:r>
    </w:p>
    <w:p w14:paraId="65B0C4F0" w14:textId="77777777" w:rsidR="00D22402" w:rsidRPr="0039203F" w:rsidRDefault="00280194" w:rsidP="00747CBB">
      <w:pPr>
        <w:spacing w:after="120"/>
        <w:rPr>
          <w:sz w:val="21"/>
          <w:szCs w:val="21"/>
        </w:rPr>
      </w:pPr>
      <w:r w:rsidRPr="0039203F">
        <w:rPr>
          <w:sz w:val="21"/>
          <w:szCs w:val="21"/>
        </w:rPr>
        <w:t>The presidents of Catholic Religious Australia</w:t>
      </w:r>
      <w:r w:rsidR="00D22402" w:rsidRPr="0039203F">
        <w:rPr>
          <w:sz w:val="21"/>
          <w:szCs w:val="21"/>
        </w:rPr>
        <w:t xml:space="preserve"> and the Australian Catholic Bishops Conference have thanked a group of key advisors </w:t>
      </w:r>
      <w:r w:rsidR="00CD1ABB" w:rsidRPr="0039203F">
        <w:rPr>
          <w:sz w:val="21"/>
          <w:szCs w:val="21"/>
        </w:rPr>
        <w:t>who</w:t>
      </w:r>
      <w:r w:rsidR="00D22402" w:rsidRPr="0039203F">
        <w:rPr>
          <w:sz w:val="21"/>
          <w:szCs w:val="21"/>
        </w:rPr>
        <w:t xml:space="preserve"> helped the Church </w:t>
      </w:r>
      <w:r w:rsidR="00986A0F" w:rsidRPr="0039203F">
        <w:rPr>
          <w:sz w:val="21"/>
          <w:szCs w:val="21"/>
        </w:rPr>
        <w:t>progress</w:t>
      </w:r>
      <w:r w:rsidR="00D22402" w:rsidRPr="0039203F">
        <w:rPr>
          <w:sz w:val="21"/>
          <w:szCs w:val="21"/>
        </w:rPr>
        <w:t xml:space="preserve"> matters </w:t>
      </w:r>
      <w:r w:rsidR="00986A0F" w:rsidRPr="0039203F">
        <w:rPr>
          <w:sz w:val="21"/>
          <w:szCs w:val="21"/>
        </w:rPr>
        <w:t>related to</w:t>
      </w:r>
      <w:r w:rsidR="00D22402" w:rsidRPr="0039203F">
        <w:rPr>
          <w:sz w:val="21"/>
          <w:szCs w:val="21"/>
        </w:rPr>
        <w:t xml:space="preserve"> safeguarding and child protection.</w:t>
      </w:r>
    </w:p>
    <w:p w14:paraId="49800CBE" w14:textId="77777777" w:rsidR="00D22402" w:rsidRPr="0039203F" w:rsidRDefault="00D22402" w:rsidP="00747CBB">
      <w:pPr>
        <w:spacing w:after="120"/>
        <w:rPr>
          <w:sz w:val="21"/>
          <w:szCs w:val="21"/>
        </w:rPr>
      </w:pPr>
      <w:r w:rsidRPr="0039203F">
        <w:rPr>
          <w:sz w:val="21"/>
          <w:szCs w:val="21"/>
        </w:rPr>
        <w:t>In letters sent earlier this month, Implementation Advisory Group (IAG) chair Jack de Groot informed Br Peter Carroll FMS and Archbishop Mark Coleridge that the</w:t>
      </w:r>
      <w:r w:rsidR="00986A0F" w:rsidRPr="0039203F">
        <w:rPr>
          <w:sz w:val="21"/>
          <w:szCs w:val="21"/>
        </w:rPr>
        <w:t xml:space="preserve"> group</w:t>
      </w:r>
      <w:r w:rsidRPr="0039203F">
        <w:rPr>
          <w:sz w:val="21"/>
          <w:szCs w:val="21"/>
        </w:rPr>
        <w:t xml:space="preserve"> had concluded </w:t>
      </w:r>
      <w:r w:rsidR="00986A0F" w:rsidRPr="0039203F">
        <w:rPr>
          <w:sz w:val="21"/>
          <w:szCs w:val="21"/>
        </w:rPr>
        <w:t>its</w:t>
      </w:r>
      <w:r w:rsidRPr="0039203F">
        <w:rPr>
          <w:sz w:val="21"/>
          <w:szCs w:val="21"/>
        </w:rPr>
        <w:t xml:space="preserve"> </w:t>
      </w:r>
      <w:r w:rsidR="004842FD" w:rsidRPr="0039203F">
        <w:rPr>
          <w:sz w:val="21"/>
          <w:szCs w:val="21"/>
        </w:rPr>
        <w:t>work</w:t>
      </w:r>
      <w:r w:rsidR="00CD1ABB" w:rsidRPr="0039203F">
        <w:rPr>
          <w:sz w:val="21"/>
          <w:szCs w:val="21"/>
        </w:rPr>
        <w:t>, with Mr de Groot noting “the many blessings that will result in taking forward the important and essential work of leading the Church in Australia”.</w:t>
      </w:r>
    </w:p>
    <w:p w14:paraId="5075C1E5" w14:textId="77777777" w:rsidR="004842FD" w:rsidRPr="0039203F" w:rsidRDefault="00CD1ABB" w:rsidP="00747CBB">
      <w:pPr>
        <w:spacing w:after="120"/>
        <w:rPr>
          <w:sz w:val="21"/>
          <w:szCs w:val="21"/>
        </w:rPr>
      </w:pPr>
      <w:r w:rsidRPr="0039203F">
        <w:rPr>
          <w:sz w:val="21"/>
          <w:szCs w:val="21"/>
        </w:rPr>
        <w:t>Br Peter said: “As the Church continues</w:t>
      </w:r>
      <w:r w:rsidR="00D22402" w:rsidRPr="0039203F">
        <w:rPr>
          <w:sz w:val="21"/>
          <w:szCs w:val="21"/>
        </w:rPr>
        <w:t xml:space="preserve"> its emphasis on child protection and safeguarding after the conclusion of the Royal Commission into Institutional Responses to Child Sexual Abuse, </w:t>
      </w:r>
      <w:r w:rsidRPr="0039203F">
        <w:rPr>
          <w:sz w:val="21"/>
          <w:szCs w:val="21"/>
        </w:rPr>
        <w:t>the IAG provided important expert input to assist the Church in responding to the Commission</w:t>
      </w:r>
      <w:r w:rsidR="00341931" w:rsidRPr="0039203F">
        <w:rPr>
          <w:sz w:val="21"/>
          <w:szCs w:val="21"/>
        </w:rPr>
        <w:t>’s many</w:t>
      </w:r>
      <w:r w:rsidRPr="0039203F">
        <w:rPr>
          <w:sz w:val="21"/>
          <w:szCs w:val="21"/>
        </w:rPr>
        <w:t xml:space="preserve"> recommendations.</w:t>
      </w:r>
    </w:p>
    <w:p w14:paraId="509C451C" w14:textId="77777777" w:rsidR="00BA6293" w:rsidRPr="0039203F" w:rsidRDefault="00BA6293" w:rsidP="00747CBB">
      <w:pPr>
        <w:spacing w:after="120"/>
        <w:rPr>
          <w:sz w:val="21"/>
          <w:szCs w:val="21"/>
        </w:rPr>
      </w:pPr>
      <w:r w:rsidRPr="0039203F">
        <w:rPr>
          <w:sz w:val="21"/>
          <w:szCs w:val="21"/>
        </w:rPr>
        <w:t>“We offer our heartfelt thanks to th</w:t>
      </w:r>
      <w:r w:rsidR="007A419D" w:rsidRPr="0039203F">
        <w:rPr>
          <w:sz w:val="21"/>
          <w:szCs w:val="21"/>
        </w:rPr>
        <w:t>is</w:t>
      </w:r>
      <w:r w:rsidRPr="0039203F">
        <w:rPr>
          <w:sz w:val="21"/>
          <w:szCs w:val="21"/>
        </w:rPr>
        <w:t xml:space="preserve"> exceptional group of people and assure them, as we do the faithful and the wider Australian community, that the Church remains </w:t>
      </w:r>
      <w:r w:rsidR="00CD1ABB" w:rsidRPr="0039203F">
        <w:rPr>
          <w:sz w:val="21"/>
          <w:szCs w:val="21"/>
        </w:rPr>
        <w:t>resolutely committed to the safety of children and vulnerable adults</w:t>
      </w:r>
      <w:r w:rsidRPr="0039203F">
        <w:rPr>
          <w:sz w:val="21"/>
          <w:szCs w:val="21"/>
        </w:rPr>
        <w:t>.”</w:t>
      </w:r>
    </w:p>
    <w:p w14:paraId="161411A0" w14:textId="77777777" w:rsidR="00517B5F" w:rsidRDefault="00BA6293" w:rsidP="00747CBB">
      <w:pPr>
        <w:spacing w:after="120"/>
        <w:rPr>
          <w:sz w:val="21"/>
          <w:szCs w:val="21"/>
        </w:rPr>
      </w:pPr>
      <w:r w:rsidRPr="0039203F">
        <w:rPr>
          <w:sz w:val="21"/>
          <w:szCs w:val="21"/>
        </w:rPr>
        <w:t>The members of the Implementation Advisory Group were:</w:t>
      </w:r>
      <w:r w:rsidR="00CD1ABB" w:rsidRPr="0039203F">
        <w:rPr>
          <w:sz w:val="21"/>
          <w:szCs w:val="21"/>
        </w:rPr>
        <w:t xml:space="preserve"> </w:t>
      </w:r>
      <w:r w:rsidRPr="0039203F">
        <w:rPr>
          <w:b/>
          <w:sz w:val="21"/>
          <w:szCs w:val="21"/>
        </w:rPr>
        <w:t>Ms Kerryn Boland</w:t>
      </w:r>
      <w:r w:rsidRPr="0039203F">
        <w:rPr>
          <w:sz w:val="21"/>
          <w:szCs w:val="21"/>
        </w:rPr>
        <w:t xml:space="preserve"> – Former Children’s Guardian in NSW; </w:t>
      </w:r>
      <w:r w:rsidR="00517B5F" w:rsidRPr="0039203F">
        <w:rPr>
          <w:b/>
          <w:sz w:val="21"/>
          <w:szCs w:val="21"/>
        </w:rPr>
        <w:t>Ms Danielle Cronin</w:t>
      </w:r>
      <w:r w:rsidR="00517B5F" w:rsidRPr="0039203F">
        <w:rPr>
          <w:sz w:val="21"/>
          <w:szCs w:val="21"/>
        </w:rPr>
        <w:t xml:space="preserve"> – Director of Education Policy, Catholic Schools NSW;</w:t>
      </w:r>
      <w:r w:rsidR="00CD1ABB" w:rsidRPr="0039203F">
        <w:rPr>
          <w:sz w:val="21"/>
          <w:szCs w:val="21"/>
        </w:rPr>
        <w:t xml:space="preserve"> </w:t>
      </w:r>
      <w:r w:rsidR="00517B5F" w:rsidRPr="0039203F">
        <w:rPr>
          <w:b/>
          <w:sz w:val="21"/>
          <w:szCs w:val="21"/>
        </w:rPr>
        <w:t xml:space="preserve">Emeritus </w:t>
      </w:r>
      <w:r w:rsidRPr="0039203F">
        <w:rPr>
          <w:b/>
          <w:sz w:val="21"/>
          <w:szCs w:val="21"/>
        </w:rPr>
        <w:t>Professor Anne Cummins</w:t>
      </w:r>
      <w:r w:rsidRPr="0039203F">
        <w:rPr>
          <w:sz w:val="21"/>
          <w:szCs w:val="21"/>
        </w:rPr>
        <w:t xml:space="preserve"> – </w:t>
      </w:r>
      <w:r w:rsidR="00517B5F" w:rsidRPr="0039203F">
        <w:rPr>
          <w:sz w:val="21"/>
          <w:szCs w:val="21"/>
        </w:rPr>
        <w:t xml:space="preserve">former </w:t>
      </w:r>
      <w:r w:rsidRPr="0039203F">
        <w:rPr>
          <w:sz w:val="21"/>
          <w:szCs w:val="21"/>
        </w:rPr>
        <w:t xml:space="preserve">Deputy Vice-Chancellor, </w:t>
      </w:r>
      <w:r w:rsidR="00517B5F" w:rsidRPr="0039203F">
        <w:rPr>
          <w:sz w:val="21"/>
          <w:szCs w:val="21"/>
        </w:rPr>
        <w:t>ACU</w:t>
      </w:r>
      <w:r w:rsidRPr="0039203F">
        <w:rPr>
          <w:sz w:val="21"/>
          <w:szCs w:val="21"/>
        </w:rPr>
        <w:t xml:space="preserve">; </w:t>
      </w:r>
      <w:r w:rsidRPr="0039203F">
        <w:rPr>
          <w:b/>
          <w:sz w:val="21"/>
          <w:szCs w:val="21"/>
        </w:rPr>
        <w:t>Mr Jack de Groot</w:t>
      </w:r>
      <w:r w:rsidRPr="0039203F">
        <w:rPr>
          <w:sz w:val="21"/>
          <w:szCs w:val="21"/>
        </w:rPr>
        <w:t xml:space="preserve"> </w:t>
      </w:r>
      <w:r w:rsidRPr="00706A09">
        <w:rPr>
          <w:b/>
          <w:sz w:val="21"/>
          <w:szCs w:val="21"/>
        </w:rPr>
        <w:t>(chair)</w:t>
      </w:r>
      <w:r w:rsidRPr="0039203F">
        <w:rPr>
          <w:sz w:val="21"/>
          <w:szCs w:val="21"/>
        </w:rPr>
        <w:t xml:space="preserve"> – CEO of St Vincent de Paul Society (NSW); </w:t>
      </w:r>
      <w:r w:rsidRPr="0039203F">
        <w:rPr>
          <w:b/>
          <w:sz w:val="21"/>
          <w:szCs w:val="21"/>
        </w:rPr>
        <w:t xml:space="preserve">Sr </w:t>
      </w:r>
      <w:proofErr w:type="spellStart"/>
      <w:r w:rsidRPr="0039203F">
        <w:rPr>
          <w:b/>
          <w:sz w:val="21"/>
          <w:szCs w:val="21"/>
        </w:rPr>
        <w:t>Berneice</w:t>
      </w:r>
      <w:proofErr w:type="spellEnd"/>
      <w:r w:rsidRPr="0039203F">
        <w:rPr>
          <w:b/>
          <w:sz w:val="21"/>
          <w:szCs w:val="21"/>
        </w:rPr>
        <w:t xml:space="preserve"> Loch RSM</w:t>
      </w:r>
      <w:r w:rsidR="00706A09">
        <w:rPr>
          <w:b/>
          <w:sz w:val="21"/>
          <w:szCs w:val="21"/>
        </w:rPr>
        <w:t xml:space="preserve"> </w:t>
      </w:r>
      <w:r w:rsidR="00706A09" w:rsidRPr="0039203F">
        <w:rPr>
          <w:sz w:val="21"/>
          <w:szCs w:val="21"/>
        </w:rPr>
        <w:t>(until October 2019)</w:t>
      </w:r>
      <w:r w:rsidRPr="0039203F">
        <w:rPr>
          <w:sz w:val="21"/>
          <w:szCs w:val="21"/>
        </w:rPr>
        <w:t xml:space="preserve"> – Former </w:t>
      </w:r>
      <w:r w:rsidR="00706A09">
        <w:rPr>
          <w:sz w:val="21"/>
          <w:szCs w:val="21"/>
        </w:rPr>
        <w:t>P</w:t>
      </w:r>
      <w:r w:rsidRPr="0039203F">
        <w:rPr>
          <w:sz w:val="21"/>
          <w:szCs w:val="21"/>
        </w:rPr>
        <w:t>resident of Catholic Religious Australia</w:t>
      </w:r>
      <w:r w:rsidR="00517B5F" w:rsidRPr="0039203F">
        <w:rPr>
          <w:sz w:val="21"/>
          <w:szCs w:val="21"/>
        </w:rPr>
        <w:t>,</w:t>
      </w:r>
      <w:r w:rsidRPr="0039203F">
        <w:rPr>
          <w:sz w:val="21"/>
          <w:szCs w:val="21"/>
        </w:rPr>
        <w:t xml:space="preserve"> former leader of the Institute of the Sisters of Mercy of Australia and Papua New Guinea</w:t>
      </w:r>
      <w:r w:rsidR="00706A09">
        <w:rPr>
          <w:sz w:val="21"/>
          <w:szCs w:val="21"/>
        </w:rPr>
        <w:t>;</w:t>
      </w:r>
      <w:r w:rsidRPr="0039203F">
        <w:rPr>
          <w:sz w:val="21"/>
          <w:szCs w:val="21"/>
        </w:rPr>
        <w:t xml:space="preserve"> </w:t>
      </w:r>
      <w:r w:rsidRPr="0039203F">
        <w:rPr>
          <w:b/>
          <w:sz w:val="21"/>
          <w:szCs w:val="21"/>
        </w:rPr>
        <w:t>Ms Kath McCormack</w:t>
      </w:r>
      <w:r w:rsidRPr="0039203F">
        <w:rPr>
          <w:sz w:val="21"/>
          <w:szCs w:val="21"/>
        </w:rPr>
        <w:t xml:space="preserve"> – </w:t>
      </w:r>
      <w:r w:rsidR="00517B5F" w:rsidRPr="0039203F">
        <w:rPr>
          <w:sz w:val="21"/>
          <w:szCs w:val="21"/>
        </w:rPr>
        <w:t>Past member</w:t>
      </w:r>
      <w:r w:rsidRPr="0039203F">
        <w:rPr>
          <w:sz w:val="21"/>
          <w:szCs w:val="21"/>
        </w:rPr>
        <w:t xml:space="preserve"> of Pontifical Commission for the Protection of Minors; </w:t>
      </w:r>
      <w:r w:rsidR="00CD1ABB" w:rsidRPr="0039203F">
        <w:rPr>
          <w:sz w:val="21"/>
          <w:szCs w:val="21"/>
        </w:rPr>
        <w:t xml:space="preserve"> </w:t>
      </w:r>
      <w:r w:rsidRPr="0039203F">
        <w:rPr>
          <w:b/>
          <w:sz w:val="21"/>
          <w:szCs w:val="21"/>
        </w:rPr>
        <w:t>Bishop Robert McGuckin</w:t>
      </w:r>
      <w:r w:rsidRPr="0039203F">
        <w:rPr>
          <w:sz w:val="21"/>
          <w:szCs w:val="21"/>
        </w:rPr>
        <w:t xml:space="preserve"> – Bishop of Toowoomba; </w:t>
      </w:r>
      <w:r w:rsidRPr="0039203F">
        <w:rPr>
          <w:b/>
          <w:sz w:val="21"/>
          <w:szCs w:val="21"/>
        </w:rPr>
        <w:t>Justice Neville Owen</w:t>
      </w:r>
      <w:r w:rsidRPr="0039203F">
        <w:rPr>
          <w:sz w:val="21"/>
          <w:szCs w:val="21"/>
        </w:rPr>
        <w:t xml:space="preserve"> – Former </w:t>
      </w:r>
      <w:r w:rsidR="000324EA">
        <w:rPr>
          <w:sz w:val="21"/>
          <w:szCs w:val="21"/>
        </w:rPr>
        <w:t>C</w:t>
      </w:r>
      <w:r w:rsidRPr="0039203F">
        <w:rPr>
          <w:sz w:val="21"/>
          <w:szCs w:val="21"/>
        </w:rPr>
        <w:t>hair of the Truth, Justice and Healing Council and former Justice of the Sup</w:t>
      </w:r>
      <w:r w:rsidR="00517B5F" w:rsidRPr="0039203F">
        <w:rPr>
          <w:sz w:val="21"/>
          <w:szCs w:val="21"/>
        </w:rPr>
        <w:t>reme Court of Western Australia;</w:t>
      </w:r>
      <w:r w:rsidR="00CD1ABB" w:rsidRPr="0039203F">
        <w:rPr>
          <w:sz w:val="21"/>
          <w:szCs w:val="21"/>
        </w:rPr>
        <w:t xml:space="preserve"> </w:t>
      </w:r>
      <w:r w:rsidR="00517B5F" w:rsidRPr="0039203F">
        <w:rPr>
          <w:b/>
          <w:sz w:val="21"/>
          <w:szCs w:val="21"/>
        </w:rPr>
        <w:t>Br Ambrose Payne FSC</w:t>
      </w:r>
      <w:r w:rsidR="00706A09">
        <w:rPr>
          <w:b/>
          <w:sz w:val="21"/>
          <w:szCs w:val="21"/>
        </w:rPr>
        <w:t xml:space="preserve"> </w:t>
      </w:r>
      <w:r w:rsidR="00706A09" w:rsidRPr="0039203F">
        <w:rPr>
          <w:sz w:val="21"/>
          <w:szCs w:val="21"/>
        </w:rPr>
        <w:t>(from October 2019)</w:t>
      </w:r>
      <w:r w:rsidR="00517B5F" w:rsidRPr="0039203F">
        <w:rPr>
          <w:sz w:val="21"/>
          <w:szCs w:val="21"/>
        </w:rPr>
        <w:t xml:space="preserve"> – De La Salle Brothers’ </w:t>
      </w:r>
      <w:r w:rsidR="00A15206">
        <w:rPr>
          <w:sz w:val="21"/>
          <w:szCs w:val="21"/>
        </w:rPr>
        <w:t>P</w:t>
      </w:r>
      <w:r w:rsidR="00517B5F" w:rsidRPr="0039203F">
        <w:rPr>
          <w:sz w:val="21"/>
          <w:szCs w:val="21"/>
        </w:rPr>
        <w:t>rofessional Standards Officer, District of Australia New Zealand Pakistan and Papua New Guinea.</w:t>
      </w:r>
    </w:p>
    <w:p w14:paraId="1AF4E16C" w14:textId="77777777" w:rsidR="0039203F" w:rsidRPr="0039203F" w:rsidRDefault="0039203F" w:rsidP="00747CBB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Mr de Groot paid tribute to Anna Tydd, who served as the IAG’s executive officer, saying her diligence and </w:t>
      </w:r>
      <w:r w:rsidR="00293B4E">
        <w:rPr>
          <w:sz w:val="21"/>
          <w:szCs w:val="21"/>
        </w:rPr>
        <w:t>experience, having</w:t>
      </w:r>
      <w:r>
        <w:rPr>
          <w:sz w:val="21"/>
          <w:szCs w:val="21"/>
        </w:rPr>
        <w:t xml:space="preserve"> previously worked on the Royal Commission</w:t>
      </w:r>
      <w:r w:rsidR="00293B4E">
        <w:rPr>
          <w:sz w:val="21"/>
          <w:szCs w:val="21"/>
        </w:rPr>
        <w:t>, were great assets</w:t>
      </w:r>
      <w:r>
        <w:rPr>
          <w:sz w:val="21"/>
          <w:szCs w:val="21"/>
        </w:rPr>
        <w:t>.</w:t>
      </w:r>
    </w:p>
    <w:p w14:paraId="3F78ABD9" w14:textId="77777777" w:rsidR="002933A2" w:rsidRPr="0039203F" w:rsidRDefault="00A745D1" w:rsidP="00747CBB">
      <w:pPr>
        <w:spacing w:after="120"/>
        <w:rPr>
          <w:sz w:val="21"/>
          <w:szCs w:val="21"/>
        </w:rPr>
      </w:pPr>
      <w:r w:rsidRPr="0039203F">
        <w:rPr>
          <w:sz w:val="21"/>
          <w:szCs w:val="21"/>
        </w:rPr>
        <w:t>Archbishop Coleridge</w:t>
      </w:r>
      <w:r w:rsidR="002933A2" w:rsidRPr="0039203F">
        <w:rPr>
          <w:sz w:val="21"/>
          <w:szCs w:val="21"/>
        </w:rPr>
        <w:t xml:space="preserve"> said the IAG can point to significant </w:t>
      </w:r>
      <w:r w:rsidR="00517B5F" w:rsidRPr="0039203F">
        <w:rPr>
          <w:sz w:val="21"/>
          <w:szCs w:val="21"/>
        </w:rPr>
        <w:t>accomplishments</w:t>
      </w:r>
      <w:r w:rsidR="002933A2" w:rsidRPr="0039203F">
        <w:rPr>
          <w:sz w:val="21"/>
          <w:szCs w:val="21"/>
        </w:rPr>
        <w:t xml:space="preserve"> </w:t>
      </w:r>
      <w:r w:rsidR="00BA6293" w:rsidRPr="0039203F">
        <w:rPr>
          <w:sz w:val="21"/>
          <w:szCs w:val="21"/>
        </w:rPr>
        <w:t>over</w:t>
      </w:r>
      <w:r w:rsidR="002933A2" w:rsidRPr="0039203F">
        <w:rPr>
          <w:sz w:val="21"/>
          <w:szCs w:val="21"/>
        </w:rPr>
        <w:t xml:space="preserve"> </w:t>
      </w:r>
      <w:r w:rsidR="00CD1ABB" w:rsidRPr="0039203F">
        <w:rPr>
          <w:sz w:val="21"/>
          <w:szCs w:val="21"/>
        </w:rPr>
        <w:t>more than two</w:t>
      </w:r>
      <w:r w:rsidR="00BA6293" w:rsidRPr="0039203F">
        <w:rPr>
          <w:sz w:val="21"/>
          <w:szCs w:val="21"/>
        </w:rPr>
        <w:t xml:space="preserve"> </w:t>
      </w:r>
      <w:r w:rsidR="002933A2" w:rsidRPr="0039203F">
        <w:rPr>
          <w:sz w:val="21"/>
          <w:szCs w:val="21"/>
        </w:rPr>
        <w:t>years.</w:t>
      </w:r>
    </w:p>
    <w:p w14:paraId="136585D7" w14:textId="77777777" w:rsidR="002933A2" w:rsidRPr="0039203F" w:rsidRDefault="002933A2" w:rsidP="00747CBB">
      <w:pPr>
        <w:spacing w:after="120"/>
        <w:rPr>
          <w:iCs/>
          <w:sz w:val="21"/>
          <w:szCs w:val="21"/>
        </w:rPr>
      </w:pPr>
      <w:r w:rsidRPr="0039203F">
        <w:rPr>
          <w:sz w:val="21"/>
          <w:szCs w:val="21"/>
        </w:rPr>
        <w:t>“</w:t>
      </w:r>
      <w:r w:rsidR="00CD1ABB" w:rsidRPr="0039203F">
        <w:rPr>
          <w:sz w:val="21"/>
          <w:szCs w:val="21"/>
        </w:rPr>
        <w:t xml:space="preserve">The work done on the governance review report </w:t>
      </w:r>
      <w:r w:rsidRPr="0039203F">
        <w:rPr>
          <w:i/>
          <w:sz w:val="21"/>
          <w:szCs w:val="21"/>
        </w:rPr>
        <w:t>The Light from the Southern Cross:</w:t>
      </w:r>
      <w:r w:rsidRPr="0039203F">
        <w:rPr>
          <w:sz w:val="21"/>
          <w:szCs w:val="21"/>
        </w:rPr>
        <w:t xml:space="preserve"> </w:t>
      </w:r>
      <w:r w:rsidRPr="0039203F">
        <w:rPr>
          <w:i/>
          <w:iCs/>
          <w:sz w:val="21"/>
          <w:szCs w:val="21"/>
        </w:rPr>
        <w:t>Promoting Co-Responsible Governance in the Catholic Church in Australia</w:t>
      </w:r>
      <w:r w:rsidR="00A745D1" w:rsidRPr="0039203F">
        <w:rPr>
          <w:iCs/>
          <w:sz w:val="21"/>
          <w:szCs w:val="21"/>
        </w:rPr>
        <w:t xml:space="preserve"> </w:t>
      </w:r>
      <w:r w:rsidR="00CD1ABB" w:rsidRPr="0039203F">
        <w:rPr>
          <w:iCs/>
          <w:sz w:val="21"/>
          <w:szCs w:val="21"/>
        </w:rPr>
        <w:t>was exceptional and will be a major legacy</w:t>
      </w:r>
      <w:r w:rsidR="00A745D1" w:rsidRPr="0039203F">
        <w:rPr>
          <w:iCs/>
          <w:sz w:val="21"/>
          <w:szCs w:val="21"/>
        </w:rPr>
        <w:t xml:space="preserve">,” </w:t>
      </w:r>
      <w:r w:rsidR="00517B5F" w:rsidRPr="0039203F">
        <w:rPr>
          <w:iCs/>
          <w:sz w:val="21"/>
          <w:szCs w:val="21"/>
        </w:rPr>
        <w:t>he</w:t>
      </w:r>
      <w:r w:rsidR="00A745D1" w:rsidRPr="0039203F">
        <w:rPr>
          <w:iCs/>
          <w:sz w:val="21"/>
          <w:szCs w:val="21"/>
        </w:rPr>
        <w:t xml:space="preserve"> said.</w:t>
      </w:r>
    </w:p>
    <w:p w14:paraId="38CC530F" w14:textId="77777777" w:rsidR="00A745D1" w:rsidRPr="0039203F" w:rsidRDefault="00A745D1" w:rsidP="00747CBB">
      <w:pPr>
        <w:spacing w:after="120"/>
        <w:rPr>
          <w:sz w:val="21"/>
          <w:szCs w:val="21"/>
        </w:rPr>
      </w:pPr>
      <w:r w:rsidRPr="0039203F">
        <w:rPr>
          <w:iCs/>
          <w:sz w:val="21"/>
          <w:szCs w:val="21"/>
        </w:rPr>
        <w:t xml:space="preserve">“The IAG also oversaw the </w:t>
      </w:r>
      <w:r w:rsidR="00517B5F" w:rsidRPr="0039203F">
        <w:rPr>
          <w:iCs/>
          <w:sz w:val="21"/>
          <w:szCs w:val="21"/>
        </w:rPr>
        <w:t>preparation</w:t>
      </w:r>
      <w:r w:rsidRPr="0039203F">
        <w:rPr>
          <w:iCs/>
          <w:sz w:val="21"/>
          <w:szCs w:val="21"/>
        </w:rPr>
        <w:t xml:space="preserve"> of </w:t>
      </w:r>
      <w:r w:rsidR="00CD1ABB" w:rsidRPr="0039203F">
        <w:rPr>
          <w:iCs/>
          <w:sz w:val="21"/>
          <w:szCs w:val="21"/>
        </w:rPr>
        <w:t xml:space="preserve">a </w:t>
      </w:r>
      <w:r w:rsidRPr="0039203F">
        <w:rPr>
          <w:iCs/>
          <w:sz w:val="21"/>
          <w:szCs w:val="21"/>
        </w:rPr>
        <w:t xml:space="preserve">new national </w:t>
      </w:r>
      <w:r w:rsidR="00CD1ABB" w:rsidRPr="0039203F">
        <w:rPr>
          <w:iCs/>
          <w:sz w:val="21"/>
          <w:szCs w:val="21"/>
        </w:rPr>
        <w:t>protocol</w:t>
      </w:r>
      <w:r w:rsidRPr="0039203F">
        <w:rPr>
          <w:iCs/>
          <w:sz w:val="21"/>
          <w:szCs w:val="21"/>
        </w:rPr>
        <w:t xml:space="preserve"> for Catholic Church authorities in responding to historical and c</w:t>
      </w:r>
      <w:r w:rsidR="00CD1ABB" w:rsidRPr="0039203F">
        <w:rPr>
          <w:iCs/>
          <w:sz w:val="21"/>
          <w:szCs w:val="21"/>
        </w:rPr>
        <w:t>urrent</w:t>
      </w:r>
      <w:r w:rsidRPr="0039203F">
        <w:rPr>
          <w:iCs/>
          <w:sz w:val="21"/>
          <w:szCs w:val="21"/>
        </w:rPr>
        <w:t xml:space="preserve"> concerns and allegations of abuse, which we expect will come into force next year.</w:t>
      </w:r>
      <w:r w:rsidR="00BA6293" w:rsidRPr="0039203F">
        <w:rPr>
          <w:iCs/>
          <w:sz w:val="21"/>
          <w:szCs w:val="21"/>
        </w:rPr>
        <w:t xml:space="preserve"> </w:t>
      </w:r>
      <w:r w:rsidR="00CD1ABB" w:rsidRPr="0039203F">
        <w:rPr>
          <w:iCs/>
          <w:sz w:val="21"/>
          <w:szCs w:val="21"/>
        </w:rPr>
        <w:t>That was another very substantial</w:t>
      </w:r>
      <w:r w:rsidRPr="0039203F">
        <w:rPr>
          <w:iCs/>
          <w:sz w:val="21"/>
          <w:szCs w:val="21"/>
        </w:rPr>
        <w:t xml:space="preserve"> achievement.”</w:t>
      </w:r>
    </w:p>
    <w:p w14:paraId="119B4B02" w14:textId="77777777" w:rsidR="00986A0F" w:rsidRPr="0039203F" w:rsidRDefault="00986A0F" w:rsidP="00747CBB">
      <w:pPr>
        <w:spacing w:after="120"/>
        <w:rPr>
          <w:sz w:val="21"/>
          <w:szCs w:val="21"/>
        </w:rPr>
      </w:pPr>
      <w:r w:rsidRPr="0039203F">
        <w:rPr>
          <w:sz w:val="21"/>
          <w:szCs w:val="21"/>
        </w:rPr>
        <w:t xml:space="preserve">Archbishop Coleridge said the new national entity to coordinate the Church’s work </w:t>
      </w:r>
      <w:r w:rsidR="007A419D" w:rsidRPr="0039203F">
        <w:rPr>
          <w:sz w:val="21"/>
          <w:szCs w:val="21"/>
        </w:rPr>
        <w:t>in safeguarding, child protection and professional standards</w:t>
      </w:r>
      <w:r w:rsidRPr="0039203F">
        <w:rPr>
          <w:sz w:val="21"/>
          <w:szCs w:val="21"/>
        </w:rPr>
        <w:t xml:space="preserve"> will monitor ongoing progress </w:t>
      </w:r>
      <w:r w:rsidR="00CD1ABB" w:rsidRPr="0039203F">
        <w:rPr>
          <w:sz w:val="21"/>
          <w:szCs w:val="21"/>
        </w:rPr>
        <w:t>in responding to</w:t>
      </w:r>
      <w:r w:rsidRPr="0039203F">
        <w:rPr>
          <w:sz w:val="21"/>
          <w:szCs w:val="21"/>
        </w:rPr>
        <w:t xml:space="preserve"> </w:t>
      </w:r>
      <w:r w:rsidR="00CD1ABB" w:rsidRPr="0039203F">
        <w:rPr>
          <w:sz w:val="21"/>
          <w:szCs w:val="21"/>
        </w:rPr>
        <w:t xml:space="preserve">the </w:t>
      </w:r>
      <w:r w:rsidRPr="0039203F">
        <w:rPr>
          <w:sz w:val="21"/>
          <w:szCs w:val="21"/>
        </w:rPr>
        <w:t>Royal Commission</w:t>
      </w:r>
      <w:r w:rsidR="00CD1ABB" w:rsidRPr="0039203F">
        <w:rPr>
          <w:sz w:val="21"/>
          <w:szCs w:val="21"/>
        </w:rPr>
        <w:t>’s</w:t>
      </w:r>
      <w:r w:rsidRPr="0039203F">
        <w:rPr>
          <w:sz w:val="21"/>
          <w:szCs w:val="21"/>
        </w:rPr>
        <w:t xml:space="preserve"> recommendations</w:t>
      </w:r>
      <w:r w:rsidR="007A419D" w:rsidRPr="0039203F">
        <w:rPr>
          <w:sz w:val="21"/>
          <w:szCs w:val="21"/>
        </w:rPr>
        <w:t xml:space="preserve">. The </w:t>
      </w:r>
      <w:r w:rsidR="00CD1ABB" w:rsidRPr="0039203F">
        <w:rPr>
          <w:sz w:val="21"/>
          <w:szCs w:val="21"/>
        </w:rPr>
        <w:t xml:space="preserve">new </w:t>
      </w:r>
      <w:r w:rsidR="007A419D" w:rsidRPr="0039203F">
        <w:rPr>
          <w:sz w:val="21"/>
          <w:szCs w:val="21"/>
        </w:rPr>
        <w:t>office will</w:t>
      </w:r>
      <w:r w:rsidR="003E34C0" w:rsidRPr="0039203F">
        <w:rPr>
          <w:sz w:val="21"/>
          <w:szCs w:val="21"/>
        </w:rPr>
        <w:t xml:space="preserve"> also</w:t>
      </w:r>
      <w:r w:rsidRPr="0039203F">
        <w:rPr>
          <w:sz w:val="21"/>
          <w:szCs w:val="21"/>
        </w:rPr>
        <w:t xml:space="preserve"> </w:t>
      </w:r>
      <w:r w:rsidR="007A419D" w:rsidRPr="0039203F">
        <w:rPr>
          <w:sz w:val="21"/>
          <w:szCs w:val="21"/>
        </w:rPr>
        <w:t>have responsibility for</w:t>
      </w:r>
      <w:r w:rsidRPr="0039203F">
        <w:rPr>
          <w:sz w:val="21"/>
          <w:szCs w:val="21"/>
        </w:rPr>
        <w:t xml:space="preserve"> broader issues </w:t>
      </w:r>
      <w:r w:rsidR="00CD1ABB" w:rsidRPr="0039203F">
        <w:rPr>
          <w:sz w:val="21"/>
          <w:szCs w:val="21"/>
        </w:rPr>
        <w:t>concerning</w:t>
      </w:r>
      <w:r w:rsidR="00BA6293" w:rsidRPr="0039203F">
        <w:rPr>
          <w:sz w:val="21"/>
          <w:szCs w:val="21"/>
        </w:rPr>
        <w:t xml:space="preserve"> the safety of children</w:t>
      </w:r>
      <w:r w:rsidR="007A419D" w:rsidRPr="0039203F">
        <w:rPr>
          <w:sz w:val="21"/>
          <w:szCs w:val="21"/>
        </w:rPr>
        <w:t xml:space="preserve"> and</w:t>
      </w:r>
      <w:r w:rsidR="00BA6293" w:rsidRPr="0039203F">
        <w:rPr>
          <w:sz w:val="21"/>
          <w:szCs w:val="21"/>
        </w:rPr>
        <w:t xml:space="preserve"> </w:t>
      </w:r>
      <w:r w:rsidR="00CD1ABB" w:rsidRPr="0039203F">
        <w:rPr>
          <w:sz w:val="21"/>
          <w:szCs w:val="21"/>
        </w:rPr>
        <w:t>vulnerable</w:t>
      </w:r>
      <w:r w:rsidR="00BA6293" w:rsidRPr="0039203F">
        <w:rPr>
          <w:sz w:val="21"/>
          <w:szCs w:val="21"/>
        </w:rPr>
        <w:t xml:space="preserve"> adults</w:t>
      </w:r>
      <w:r w:rsidRPr="0039203F">
        <w:rPr>
          <w:sz w:val="21"/>
          <w:szCs w:val="21"/>
        </w:rPr>
        <w:t>.</w:t>
      </w:r>
    </w:p>
    <w:sectPr w:rsidR="00986A0F" w:rsidRPr="0039203F" w:rsidSect="00553D3F">
      <w:footerReference w:type="default" r:id="rId9"/>
      <w:pgSz w:w="11906" w:h="16838"/>
      <w:pgMar w:top="851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BD698" w14:textId="77777777" w:rsidR="00357C54" w:rsidRDefault="00357C54" w:rsidP="00553D3F">
      <w:pPr>
        <w:spacing w:after="0" w:line="240" w:lineRule="auto"/>
      </w:pPr>
      <w:r>
        <w:separator/>
      </w:r>
    </w:p>
  </w:endnote>
  <w:endnote w:type="continuationSeparator" w:id="0">
    <w:p w14:paraId="1CB7DA8C" w14:textId="77777777" w:rsidR="00357C54" w:rsidRDefault="00357C54" w:rsidP="0055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45D6" w14:textId="77777777" w:rsidR="00553D3F" w:rsidRPr="00992807" w:rsidRDefault="00553D3F" w:rsidP="00553D3F">
    <w:pPr>
      <w:jc w:val="center"/>
      <w:rPr>
        <w:rFonts w:asciiTheme="majorHAnsi" w:hAnsiTheme="majorHAnsi" w:cstheme="majorHAnsi"/>
        <w:color w:val="262626" w:themeColor="text1" w:themeTint="D9"/>
        <w:sz w:val="18"/>
        <w:szCs w:val="20"/>
      </w:rPr>
    </w:pPr>
    <w:r w:rsidRPr="00992807">
      <w:rPr>
        <w:rFonts w:asciiTheme="majorHAnsi" w:hAnsiTheme="majorHAnsi" w:cstheme="majorHAnsi"/>
        <w:color w:val="262626" w:themeColor="text1" w:themeTint="D9"/>
        <w:sz w:val="18"/>
        <w:szCs w:val="20"/>
      </w:rPr>
      <w:t xml:space="preserve">Media contact: Gavin Abraham • </w:t>
    </w:r>
    <w:r>
      <w:rPr>
        <w:rFonts w:asciiTheme="majorHAnsi" w:hAnsiTheme="majorHAnsi" w:cstheme="majorHAnsi"/>
        <w:color w:val="262626" w:themeColor="text1" w:themeTint="D9"/>
        <w:sz w:val="18"/>
        <w:szCs w:val="20"/>
      </w:rPr>
      <w:t>Australian Catholic Bishops Conference</w:t>
    </w:r>
    <w:r w:rsidRPr="00992807">
      <w:rPr>
        <w:rFonts w:asciiTheme="majorHAnsi" w:hAnsiTheme="majorHAnsi" w:cstheme="majorHAnsi"/>
        <w:color w:val="262626" w:themeColor="text1" w:themeTint="D9"/>
        <w:sz w:val="18"/>
        <w:szCs w:val="20"/>
      </w:rPr>
      <w:t xml:space="preserve"> • 0408 825 788 • media@catholic.org.au</w:t>
    </w:r>
  </w:p>
  <w:p w14:paraId="03DFF0D2" w14:textId="77777777" w:rsidR="00553D3F" w:rsidRDefault="00553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E0BE3" w14:textId="77777777" w:rsidR="00357C54" w:rsidRDefault="00357C54" w:rsidP="00553D3F">
      <w:pPr>
        <w:spacing w:after="0" w:line="240" w:lineRule="auto"/>
      </w:pPr>
      <w:r>
        <w:separator/>
      </w:r>
    </w:p>
  </w:footnote>
  <w:footnote w:type="continuationSeparator" w:id="0">
    <w:p w14:paraId="7D1DED56" w14:textId="77777777" w:rsidR="00357C54" w:rsidRDefault="00357C54" w:rsidP="0055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91DED"/>
    <w:multiLevelType w:val="hybridMultilevel"/>
    <w:tmpl w:val="656C4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2F"/>
    <w:rsid w:val="000210FF"/>
    <w:rsid w:val="000324EA"/>
    <w:rsid w:val="000326C1"/>
    <w:rsid w:val="000450F7"/>
    <w:rsid w:val="00050EFD"/>
    <w:rsid w:val="00057C58"/>
    <w:rsid w:val="0007183B"/>
    <w:rsid w:val="00084895"/>
    <w:rsid w:val="000938F7"/>
    <w:rsid w:val="000B3F0C"/>
    <w:rsid w:val="000C28CE"/>
    <w:rsid w:val="000D6C38"/>
    <w:rsid w:val="000E645F"/>
    <w:rsid w:val="00107B1E"/>
    <w:rsid w:val="00140674"/>
    <w:rsid w:val="001672E5"/>
    <w:rsid w:val="001743CB"/>
    <w:rsid w:val="00176788"/>
    <w:rsid w:val="001836FC"/>
    <w:rsid w:val="0019495C"/>
    <w:rsid w:val="001A7E2F"/>
    <w:rsid w:val="001C7F2F"/>
    <w:rsid w:val="00211585"/>
    <w:rsid w:val="00222FF1"/>
    <w:rsid w:val="00246609"/>
    <w:rsid w:val="0025516C"/>
    <w:rsid w:val="00257722"/>
    <w:rsid w:val="00261D69"/>
    <w:rsid w:val="0026202B"/>
    <w:rsid w:val="00280194"/>
    <w:rsid w:val="00286EB7"/>
    <w:rsid w:val="002933A2"/>
    <w:rsid w:val="00293B4E"/>
    <w:rsid w:val="002C0385"/>
    <w:rsid w:val="003026A2"/>
    <w:rsid w:val="00341931"/>
    <w:rsid w:val="00357C54"/>
    <w:rsid w:val="0039203F"/>
    <w:rsid w:val="003924D0"/>
    <w:rsid w:val="003C146A"/>
    <w:rsid w:val="003E34C0"/>
    <w:rsid w:val="00407CE2"/>
    <w:rsid w:val="00427804"/>
    <w:rsid w:val="00434F36"/>
    <w:rsid w:val="00454160"/>
    <w:rsid w:val="00466121"/>
    <w:rsid w:val="004779CA"/>
    <w:rsid w:val="004828E5"/>
    <w:rsid w:val="004842FD"/>
    <w:rsid w:val="00484E30"/>
    <w:rsid w:val="004C4712"/>
    <w:rsid w:val="004F069B"/>
    <w:rsid w:val="005114BA"/>
    <w:rsid w:val="00517B5F"/>
    <w:rsid w:val="00553D3F"/>
    <w:rsid w:val="005640D9"/>
    <w:rsid w:val="005938F0"/>
    <w:rsid w:val="005A293C"/>
    <w:rsid w:val="005A4A52"/>
    <w:rsid w:val="00603E01"/>
    <w:rsid w:val="00620469"/>
    <w:rsid w:val="00706A09"/>
    <w:rsid w:val="00746955"/>
    <w:rsid w:val="00747CBB"/>
    <w:rsid w:val="007501EE"/>
    <w:rsid w:val="00756A3D"/>
    <w:rsid w:val="007A419D"/>
    <w:rsid w:val="007C309B"/>
    <w:rsid w:val="00811A0F"/>
    <w:rsid w:val="00826FC9"/>
    <w:rsid w:val="00832A08"/>
    <w:rsid w:val="00872B34"/>
    <w:rsid w:val="00884A85"/>
    <w:rsid w:val="008E1FB7"/>
    <w:rsid w:val="00921E02"/>
    <w:rsid w:val="00951452"/>
    <w:rsid w:val="00954F32"/>
    <w:rsid w:val="00960998"/>
    <w:rsid w:val="009726CF"/>
    <w:rsid w:val="00986A0F"/>
    <w:rsid w:val="0099033C"/>
    <w:rsid w:val="009E0EC6"/>
    <w:rsid w:val="009F4F1C"/>
    <w:rsid w:val="00A15206"/>
    <w:rsid w:val="00A21DC7"/>
    <w:rsid w:val="00A25E1D"/>
    <w:rsid w:val="00A53BB4"/>
    <w:rsid w:val="00A745D1"/>
    <w:rsid w:val="00A8372B"/>
    <w:rsid w:val="00A920C8"/>
    <w:rsid w:val="00AA743D"/>
    <w:rsid w:val="00AC3789"/>
    <w:rsid w:val="00B34FAE"/>
    <w:rsid w:val="00B57AA6"/>
    <w:rsid w:val="00BA6293"/>
    <w:rsid w:val="00BE1DA6"/>
    <w:rsid w:val="00C255CC"/>
    <w:rsid w:val="00C86CC0"/>
    <w:rsid w:val="00CA5552"/>
    <w:rsid w:val="00CD1ABB"/>
    <w:rsid w:val="00CE1A87"/>
    <w:rsid w:val="00CE4C7F"/>
    <w:rsid w:val="00D11CDB"/>
    <w:rsid w:val="00D17A68"/>
    <w:rsid w:val="00D22402"/>
    <w:rsid w:val="00D451C5"/>
    <w:rsid w:val="00D50187"/>
    <w:rsid w:val="00DD0967"/>
    <w:rsid w:val="00DF412D"/>
    <w:rsid w:val="00E47532"/>
    <w:rsid w:val="00E55642"/>
    <w:rsid w:val="00E83D0B"/>
    <w:rsid w:val="00EC3FBF"/>
    <w:rsid w:val="00EE39D6"/>
    <w:rsid w:val="00EF6AF7"/>
    <w:rsid w:val="00F14BD1"/>
    <w:rsid w:val="00F14D6E"/>
    <w:rsid w:val="00F26A6E"/>
    <w:rsid w:val="00F31E37"/>
    <w:rsid w:val="00F70A67"/>
    <w:rsid w:val="00F72766"/>
    <w:rsid w:val="00F835E9"/>
    <w:rsid w:val="00F8658F"/>
    <w:rsid w:val="00FB3E2F"/>
    <w:rsid w:val="00FE1BD2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627D"/>
  <w15:chartTrackingRefBased/>
  <w15:docId w15:val="{B7C34566-4D8E-4F8B-8314-0925F6AB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A7E2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E2F"/>
    <w:rPr>
      <w:rFonts w:ascii="Calibri" w:hAnsi="Calibri" w:cs="Calibri"/>
    </w:rPr>
  </w:style>
  <w:style w:type="paragraph" w:customStyle="1" w:styleId="Default">
    <w:name w:val="Default"/>
    <w:rsid w:val="00466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A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11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3F"/>
  </w:style>
  <w:style w:type="paragraph" w:styleId="Footer">
    <w:name w:val="footer"/>
    <w:basedOn w:val="Normal"/>
    <w:link w:val="FooterChar"/>
    <w:uiPriority w:val="99"/>
    <w:unhideWhenUsed/>
    <w:rsid w:val="00553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3F"/>
  </w:style>
  <w:style w:type="paragraph" w:styleId="ListParagraph">
    <w:name w:val="List Paragraph"/>
    <w:basedOn w:val="Normal"/>
    <w:uiPriority w:val="34"/>
    <w:qFormat/>
    <w:rsid w:val="0029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MacRitchie-Hook</dc:creator>
  <cp:keywords/>
  <dc:description/>
  <cp:lastModifiedBy>Judith Tokley</cp:lastModifiedBy>
  <cp:revision>2</cp:revision>
  <cp:lastPrinted>2020-09-21T00:47:00Z</cp:lastPrinted>
  <dcterms:created xsi:type="dcterms:W3CDTF">2020-10-04T01:54:00Z</dcterms:created>
  <dcterms:modified xsi:type="dcterms:W3CDTF">2020-10-04T01:54:00Z</dcterms:modified>
</cp:coreProperties>
</file>